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0C889" w14:textId="77777777" w:rsidR="00A54937" w:rsidRPr="00ED312D" w:rsidRDefault="00A54937" w:rsidP="00A54937">
      <w:pPr>
        <w:rPr>
          <w:rFonts w:ascii="Arial" w:hAnsi="Arial" w:cs="Arial"/>
        </w:rPr>
      </w:pPr>
    </w:p>
    <w:p w14:paraId="1624CEFB" w14:textId="77777777" w:rsidR="001F431E" w:rsidRPr="00ED312D" w:rsidRDefault="001F431E" w:rsidP="00A54937">
      <w:pPr>
        <w:rPr>
          <w:rFonts w:ascii="Arial" w:hAnsi="Arial" w:cs="Arial"/>
        </w:rPr>
      </w:pPr>
    </w:p>
    <w:p w14:paraId="16BA0755" w14:textId="77777777" w:rsidR="005B4B04" w:rsidRPr="00ED312D" w:rsidRDefault="005B4B04" w:rsidP="00266E5B">
      <w:pPr>
        <w:rPr>
          <w:rFonts w:ascii="Arial" w:hAnsi="Arial" w:cs="Arial"/>
          <w:b/>
          <w:bCs/>
        </w:rPr>
      </w:pPr>
    </w:p>
    <w:p w14:paraId="7BE45B04" w14:textId="2CD17758" w:rsidR="00266E5B" w:rsidRPr="00ED312D" w:rsidRDefault="00266E5B" w:rsidP="00266E5B">
      <w:pPr>
        <w:rPr>
          <w:rFonts w:ascii="Arial" w:hAnsi="Arial" w:cs="Arial"/>
          <w:b/>
          <w:bCs/>
        </w:rPr>
      </w:pPr>
      <w:r w:rsidRPr="00ED312D">
        <w:rPr>
          <w:rFonts w:ascii="Arial" w:hAnsi="Arial" w:cs="Arial"/>
          <w:b/>
          <w:bCs/>
        </w:rPr>
        <w:t xml:space="preserve">Women’s Health Social Media Messaging </w:t>
      </w:r>
      <w:r w:rsidR="003F51F6" w:rsidRPr="00ED312D">
        <w:rPr>
          <w:rFonts w:ascii="Arial" w:hAnsi="Arial" w:cs="Arial"/>
          <w:b/>
          <w:bCs/>
        </w:rPr>
        <w:t xml:space="preserve">for </w:t>
      </w:r>
      <w:r w:rsidR="006B2C4A">
        <w:rPr>
          <w:rFonts w:ascii="Arial" w:hAnsi="Arial" w:cs="Arial"/>
          <w:b/>
          <w:bCs/>
        </w:rPr>
        <w:t>Consumers</w:t>
      </w:r>
    </w:p>
    <w:p w14:paraId="32CECEAA" w14:textId="77777777" w:rsidR="00266E5B" w:rsidRPr="00ED312D" w:rsidRDefault="00266E5B" w:rsidP="00266E5B">
      <w:pPr>
        <w:rPr>
          <w:rFonts w:ascii="Arial" w:hAnsi="Arial" w:cs="Arial"/>
          <w:b/>
          <w:bCs/>
        </w:rPr>
      </w:pPr>
    </w:p>
    <w:p w14:paraId="76EDEE86" w14:textId="77777777" w:rsidR="00E7031D" w:rsidRDefault="00E7031D" w:rsidP="00266E5B">
      <w:pPr>
        <w:rPr>
          <w:rFonts w:ascii="Arial" w:hAnsi="Arial" w:cs="Arial"/>
          <w:b/>
          <w:bCs/>
        </w:rPr>
      </w:pPr>
    </w:p>
    <w:p w14:paraId="00928060" w14:textId="13A33326" w:rsidR="00266E5B" w:rsidRPr="00ED312D" w:rsidRDefault="00266E5B" w:rsidP="00266E5B">
      <w:pPr>
        <w:rPr>
          <w:rFonts w:ascii="Arial" w:hAnsi="Arial" w:cs="Arial"/>
        </w:rPr>
      </w:pPr>
      <w:r w:rsidRPr="00ED312D">
        <w:rPr>
          <w:rFonts w:ascii="Arial" w:hAnsi="Arial" w:cs="Arial"/>
          <w:b/>
          <w:bCs/>
        </w:rPr>
        <w:t>Social Media Post #1</w:t>
      </w:r>
    </w:p>
    <w:p w14:paraId="122C69DC" w14:textId="164D2E0F" w:rsidR="00266E5B" w:rsidRDefault="00E7031D" w:rsidP="00266E5B">
      <w:pPr>
        <w:rPr>
          <w:rFonts w:ascii="Arial" w:hAnsi="Arial" w:cs="Arial"/>
        </w:rPr>
      </w:pPr>
      <w:r w:rsidRPr="00E7031D">
        <w:rPr>
          <w:rFonts w:ascii="Arial" w:hAnsi="Arial" w:cs="Arial"/>
        </w:rPr>
        <w:t>Early screening for gestational diabetes (GDM) is crucial if you’re pregnant and at high risk. Talk to your health care provider about getting screened between 24–28 weeks of your pregnancy. Early detection can make a big difference in managing the health of you and your baby. </w:t>
      </w:r>
      <w:r w:rsidRPr="00E7031D">
        <w:rPr>
          <w:rFonts w:ascii="Arial" w:hAnsi="Arial" w:cs="Arial"/>
          <w:b/>
          <w:bCs/>
        </w:rPr>
        <w:t>diabetes.org/</w:t>
      </w:r>
      <w:proofErr w:type="spellStart"/>
      <w:r w:rsidRPr="00E7031D">
        <w:rPr>
          <w:rFonts w:ascii="Arial" w:hAnsi="Arial" w:cs="Arial"/>
          <w:b/>
          <w:bCs/>
        </w:rPr>
        <w:t>gdm</w:t>
      </w:r>
      <w:proofErr w:type="spellEnd"/>
    </w:p>
    <w:p w14:paraId="2C9AD5C9" w14:textId="77777777" w:rsidR="00E7031D" w:rsidRPr="00ED312D" w:rsidRDefault="00E7031D" w:rsidP="00266E5B">
      <w:pPr>
        <w:rPr>
          <w:rFonts w:ascii="Arial" w:hAnsi="Arial" w:cs="Arial"/>
        </w:rPr>
      </w:pPr>
    </w:p>
    <w:p w14:paraId="7C0CA21F" w14:textId="77777777" w:rsidR="00E7031D" w:rsidRDefault="00E7031D" w:rsidP="00266E5B">
      <w:pPr>
        <w:rPr>
          <w:rFonts w:ascii="Arial" w:hAnsi="Arial" w:cs="Arial"/>
          <w:b/>
          <w:bCs/>
        </w:rPr>
      </w:pPr>
    </w:p>
    <w:p w14:paraId="4CE5C7F8" w14:textId="20E493F3" w:rsidR="00266E5B" w:rsidRPr="00ED312D" w:rsidRDefault="00266E5B" w:rsidP="00266E5B">
      <w:pPr>
        <w:rPr>
          <w:rFonts w:ascii="Arial" w:hAnsi="Arial" w:cs="Arial"/>
        </w:rPr>
      </w:pPr>
      <w:r w:rsidRPr="00ED312D">
        <w:rPr>
          <w:rFonts w:ascii="Arial" w:hAnsi="Arial" w:cs="Arial"/>
          <w:b/>
          <w:bCs/>
        </w:rPr>
        <w:t>Social Media Post #2</w:t>
      </w:r>
    </w:p>
    <w:p w14:paraId="6548F24C" w14:textId="3274CF78" w:rsidR="00266E5B" w:rsidRDefault="00E7031D" w:rsidP="00266E5B">
      <w:pPr>
        <w:rPr>
          <w:rFonts w:ascii="Arial" w:hAnsi="Arial" w:cs="Arial"/>
        </w:rPr>
      </w:pPr>
      <w:r w:rsidRPr="00E7031D">
        <w:rPr>
          <w:rFonts w:ascii="Arial" w:hAnsi="Arial" w:cs="Arial"/>
        </w:rPr>
        <w:t>After giving birth, ongoing screening for or treatment of type 2 diabetes is essential for your health. Work closely with your health care provider to ensure you receive the postpartum care you need for your health and wellbeing.</w:t>
      </w:r>
      <w:r>
        <w:rPr>
          <w:rFonts w:ascii="Arial" w:hAnsi="Arial" w:cs="Arial"/>
        </w:rPr>
        <w:t xml:space="preserve"> </w:t>
      </w:r>
      <w:r w:rsidRPr="00E7031D">
        <w:rPr>
          <w:rFonts w:ascii="Arial" w:hAnsi="Arial" w:cs="Arial"/>
          <w:b/>
          <w:bCs/>
        </w:rPr>
        <w:t>diabetes.org/</w:t>
      </w:r>
      <w:proofErr w:type="spellStart"/>
      <w:r w:rsidRPr="00E7031D">
        <w:rPr>
          <w:rFonts w:ascii="Arial" w:hAnsi="Arial" w:cs="Arial"/>
          <w:b/>
          <w:bCs/>
        </w:rPr>
        <w:t>gdm</w:t>
      </w:r>
      <w:proofErr w:type="spellEnd"/>
    </w:p>
    <w:p w14:paraId="62633748" w14:textId="77777777" w:rsidR="00E7031D" w:rsidRPr="00ED312D" w:rsidRDefault="00E7031D" w:rsidP="00266E5B">
      <w:pPr>
        <w:rPr>
          <w:rFonts w:ascii="Arial" w:hAnsi="Arial" w:cs="Arial"/>
        </w:rPr>
      </w:pPr>
    </w:p>
    <w:p w14:paraId="267C6A8D" w14:textId="77777777" w:rsidR="00E7031D" w:rsidRDefault="00E7031D" w:rsidP="00266E5B">
      <w:pPr>
        <w:rPr>
          <w:rFonts w:ascii="Arial" w:hAnsi="Arial" w:cs="Arial"/>
          <w:b/>
          <w:bCs/>
        </w:rPr>
      </w:pPr>
    </w:p>
    <w:p w14:paraId="3A842EB8" w14:textId="0BB47F18" w:rsidR="00266E5B" w:rsidRPr="00ED312D" w:rsidRDefault="00266E5B" w:rsidP="00266E5B">
      <w:pPr>
        <w:rPr>
          <w:rFonts w:ascii="Arial" w:hAnsi="Arial" w:cs="Arial"/>
        </w:rPr>
      </w:pPr>
      <w:r w:rsidRPr="00ED312D">
        <w:rPr>
          <w:rFonts w:ascii="Arial" w:hAnsi="Arial" w:cs="Arial"/>
          <w:b/>
          <w:bCs/>
        </w:rPr>
        <w:t>Social Media Post #3</w:t>
      </w:r>
    </w:p>
    <w:p w14:paraId="6077F068" w14:textId="4B5D20B8" w:rsidR="00266E5B" w:rsidRDefault="00E7031D" w:rsidP="00266E5B">
      <w:pPr>
        <w:rPr>
          <w:rFonts w:ascii="Arial" w:hAnsi="Arial" w:cs="Arial"/>
        </w:rPr>
      </w:pPr>
      <w:r w:rsidRPr="00E7031D">
        <w:rPr>
          <w:rFonts w:ascii="Arial" w:hAnsi="Arial" w:cs="Arial"/>
        </w:rPr>
        <w:t>The American Diabetes Association® (ADA) offers a suite of tools and resources to support your and your baby’s health during and after pregnancy if diagnosed with gestational diabetes (GDM). Explore ADA resources so you can stay informed.</w:t>
      </w:r>
    </w:p>
    <w:p w14:paraId="1D6F6A2C" w14:textId="77777777" w:rsidR="00E7031D" w:rsidRDefault="00E7031D" w:rsidP="00E7031D">
      <w:pPr>
        <w:rPr>
          <w:rFonts w:ascii="Arial" w:hAnsi="Arial" w:cs="Arial"/>
        </w:rPr>
      </w:pPr>
      <w:r w:rsidRPr="00E7031D">
        <w:rPr>
          <w:rFonts w:ascii="Arial" w:hAnsi="Arial" w:cs="Arial"/>
          <w:b/>
          <w:bCs/>
        </w:rPr>
        <w:t>diabetes.org/</w:t>
      </w:r>
      <w:proofErr w:type="spellStart"/>
      <w:r w:rsidRPr="00E7031D">
        <w:rPr>
          <w:rFonts w:ascii="Arial" w:hAnsi="Arial" w:cs="Arial"/>
          <w:b/>
          <w:bCs/>
        </w:rPr>
        <w:t>gdm</w:t>
      </w:r>
      <w:proofErr w:type="spellEnd"/>
    </w:p>
    <w:p w14:paraId="43F0432A" w14:textId="3EF6E9EF" w:rsidR="00E7031D" w:rsidRPr="00ED312D" w:rsidRDefault="00E7031D" w:rsidP="00266E5B">
      <w:pPr>
        <w:rPr>
          <w:rFonts w:ascii="Arial" w:hAnsi="Arial" w:cs="Arial"/>
          <w:b/>
          <w:bCs/>
        </w:rPr>
      </w:pPr>
    </w:p>
    <w:p w14:paraId="561F81C1" w14:textId="16785871" w:rsidR="00DC4AAD" w:rsidRDefault="00DC4AAD" w:rsidP="00A54937">
      <w:pPr>
        <w:rPr>
          <w:rFonts w:ascii="Arial" w:hAnsi="Arial" w:cs="Arial"/>
        </w:rPr>
      </w:pPr>
    </w:p>
    <w:p w14:paraId="45AD18D6" w14:textId="77777777" w:rsidR="00E7031D" w:rsidRDefault="00E7031D" w:rsidP="00A54937">
      <w:pPr>
        <w:rPr>
          <w:rFonts w:ascii="Arial" w:hAnsi="Arial" w:cs="Arial"/>
        </w:rPr>
      </w:pPr>
    </w:p>
    <w:p w14:paraId="0B5B5AC3" w14:textId="77777777" w:rsidR="00E7031D" w:rsidRDefault="00E7031D" w:rsidP="00A54937">
      <w:pPr>
        <w:rPr>
          <w:rFonts w:ascii="Arial" w:hAnsi="Arial" w:cs="Arial"/>
        </w:rPr>
      </w:pPr>
    </w:p>
    <w:p w14:paraId="355651CA" w14:textId="77777777" w:rsidR="00E7031D" w:rsidRDefault="00E7031D" w:rsidP="00A54937">
      <w:pPr>
        <w:rPr>
          <w:rFonts w:ascii="Arial" w:hAnsi="Arial" w:cs="Arial"/>
        </w:rPr>
      </w:pPr>
    </w:p>
    <w:p w14:paraId="65A229C8" w14:textId="77777777" w:rsidR="00E7031D" w:rsidRDefault="00E7031D" w:rsidP="00A54937">
      <w:pPr>
        <w:rPr>
          <w:rFonts w:ascii="Arial" w:hAnsi="Arial" w:cs="Arial"/>
        </w:rPr>
      </w:pPr>
    </w:p>
    <w:p w14:paraId="7093D341" w14:textId="77777777" w:rsidR="00E7031D" w:rsidRDefault="00E7031D" w:rsidP="00A54937">
      <w:pPr>
        <w:rPr>
          <w:rFonts w:ascii="Arial" w:hAnsi="Arial" w:cs="Arial"/>
        </w:rPr>
      </w:pPr>
    </w:p>
    <w:p w14:paraId="4499CB97" w14:textId="77777777" w:rsidR="00E7031D" w:rsidRDefault="00E7031D" w:rsidP="00A54937">
      <w:pPr>
        <w:rPr>
          <w:rFonts w:ascii="Arial" w:hAnsi="Arial" w:cs="Arial"/>
        </w:rPr>
      </w:pPr>
    </w:p>
    <w:p w14:paraId="16228638" w14:textId="77777777" w:rsidR="00E7031D" w:rsidRDefault="00E7031D" w:rsidP="00A54937">
      <w:pPr>
        <w:rPr>
          <w:rFonts w:ascii="Arial" w:hAnsi="Arial" w:cs="Arial"/>
        </w:rPr>
      </w:pPr>
    </w:p>
    <w:p w14:paraId="6F25AE78" w14:textId="77777777" w:rsidR="00E7031D" w:rsidRPr="00ED312D" w:rsidRDefault="00E7031D" w:rsidP="00A54937">
      <w:pPr>
        <w:rPr>
          <w:rFonts w:ascii="Arial" w:hAnsi="Arial" w:cs="Arial"/>
        </w:rPr>
      </w:pPr>
    </w:p>
    <w:p w14:paraId="4A5A6D61" w14:textId="77777777" w:rsidR="00813B10" w:rsidRPr="00ED312D" w:rsidRDefault="00813B10" w:rsidP="00813B10">
      <w:pPr>
        <w:rPr>
          <w:rFonts w:ascii="Arial" w:hAnsi="Arial" w:cs="Arial"/>
          <w:sz w:val="20"/>
          <w:szCs w:val="20"/>
        </w:rPr>
      </w:pPr>
    </w:p>
    <w:p w14:paraId="2E16A0D6" w14:textId="05D90933" w:rsidR="00333653" w:rsidRPr="00ED312D" w:rsidRDefault="00333653" w:rsidP="00813B10">
      <w:pPr>
        <w:rPr>
          <w:rFonts w:ascii="Arial" w:hAnsi="Arial" w:cs="Arial"/>
          <w:sz w:val="20"/>
          <w:szCs w:val="20"/>
        </w:rPr>
      </w:pPr>
    </w:p>
    <w:p w14:paraId="69E86EDD" w14:textId="511E24AC" w:rsidR="00813B10" w:rsidRPr="00ED312D" w:rsidRDefault="00813B10" w:rsidP="00813B10">
      <w:pPr>
        <w:rPr>
          <w:rFonts w:ascii="Arial" w:hAnsi="Arial" w:cs="Arial"/>
          <w:sz w:val="20"/>
          <w:szCs w:val="20"/>
        </w:rPr>
      </w:pPr>
    </w:p>
    <w:p w14:paraId="25A9F55A" w14:textId="77777777" w:rsidR="00813B10" w:rsidRPr="00ED312D" w:rsidRDefault="00813B10" w:rsidP="00813B10">
      <w:pPr>
        <w:rPr>
          <w:rFonts w:ascii="Arial" w:hAnsi="Arial" w:cs="Arial"/>
          <w:sz w:val="20"/>
          <w:szCs w:val="20"/>
        </w:rPr>
      </w:pPr>
    </w:p>
    <w:p w14:paraId="3119F35A" w14:textId="5161269C" w:rsidR="00813B10" w:rsidRPr="00ED312D" w:rsidRDefault="00813B10" w:rsidP="00813B10">
      <w:pPr>
        <w:rPr>
          <w:rFonts w:ascii="Arial" w:hAnsi="Arial" w:cs="Arial"/>
          <w:sz w:val="20"/>
          <w:szCs w:val="20"/>
        </w:rPr>
      </w:pPr>
    </w:p>
    <w:p w14:paraId="2E5FAFFA" w14:textId="77777777" w:rsidR="00334034" w:rsidRDefault="00334034" w:rsidP="003F51F6">
      <w:pPr>
        <w:ind w:left="-360"/>
        <w:jc w:val="right"/>
        <w:rPr>
          <w:rFonts w:ascii="Arial" w:hAnsi="Arial" w:cs="Arial"/>
          <w:sz w:val="20"/>
          <w:szCs w:val="20"/>
        </w:rPr>
      </w:pPr>
    </w:p>
    <w:p w14:paraId="7B0A0132" w14:textId="77777777" w:rsidR="00334034" w:rsidRDefault="00334034" w:rsidP="003F51F6">
      <w:pPr>
        <w:ind w:left="-360"/>
        <w:jc w:val="right"/>
        <w:rPr>
          <w:rFonts w:ascii="Arial" w:hAnsi="Arial" w:cs="Arial"/>
          <w:sz w:val="20"/>
          <w:szCs w:val="20"/>
        </w:rPr>
      </w:pPr>
    </w:p>
    <w:p w14:paraId="3A458666" w14:textId="721EEE55" w:rsidR="00334034" w:rsidRDefault="00334034" w:rsidP="003F51F6">
      <w:pPr>
        <w:ind w:left="-360"/>
        <w:jc w:val="right"/>
        <w:rPr>
          <w:rFonts w:ascii="Arial" w:hAnsi="Arial" w:cs="Arial"/>
          <w:sz w:val="20"/>
          <w:szCs w:val="20"/>
        </w:rPr>
      </w:pPr>
    </w:p>
    <w:p w14:paraId="2C34BE30" w14:textId="624F4D31" w:rsidR="00334034" w:rsidRDefault="00334034" w:rsidP="003F51F6">
      <w:pPr>
        <w:ind w:left="-360"/>
        <w:jc w:val="right"/>
        <w:rPr>
          <w:rFonts w:ascii="Arial" w:hAnsi="Arial" w:cs="Arial"/>
          <w:sz w:val="20"/>
          <w:szCs w:val="20"/>
        </w:rPr>
      </w:pPr>
      <w:r w:rsidRPr="00ED312D">
        <w:rPr>
          <w:rFonts w:ascii="Arial" w:hAnsi="Arial" w:cs="Arial"/>
          <w:noProof/>
          <w:sz w:val="16"/>
          <w:szCs w:val="16"/>
        </w:rPr>
        <w:drawing>
          <wp:inline distT="0" distB="0" distL="0" distR="0" wp14:anchorId="17514E62" wp14:editId="14D38935">
            <wp:extent cx="5943600" cy="79375"/>
            <wp:effectExtent l="0" t="0" r="0" b="0"/>
            <wp:docPr id="363080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94319" name="Picture 466994319"/>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79375"/>
                    </a:xfrm>
                    <a:prstGeom prst="rect">
                      <a:avLst/>
                    </a:prstGeom>
                  </pic:spPr>
                </pic:pic>
              </a:graphicData>
            </a:graphic>
          </wp:inline>
        </w:drawing>
      </w:r>
    </w:p>
    <w:p w14:paraId="528B4425" w14:textId="77777777" w:rsidR="00334034" w:rsidRDefault="00334034" w:rsidP="003F51F6">
      <w:pPr>
        <w:ind w:left="-360"/>
        <w:jc w:val="right"/>
        <w:rPr>
          <w:rFonts w:ascii="Arial" w:hAnsi="Arial" w:cs="Arial"/>
          <w:sz w:val="20"/>
          <w:szCs w:val="20"/>
        </w:rPr>
      </w:pPr>
    </w:p>
    <w:p w14:paraId="1D355A7A" w14:textId="7E71104D" w:rsidR="00813B10" w:rsidRPr="00ED312D" w:rsidRDefault="003F51F6" w:rsidP="003F51F6">
      <w:pPr>
        <w:ind w:left="-360"/>
        <w:jc w:val="right"/>
        <w:rPr>
          <w:rFonts w:ascii="Arial" w:hAnsi="Arial" w:cs="Arial"/>
          <w:sz w:val="20"/>
          <w:szCs w:val="20"/>
        </w:rPr>
      </w:pPr>
      <w:r w:rsidRPr="00ED312D">
        <w:rPr>
          <w:rFonts w:ascii="Arial" w:hAnsi="Arial" w:cs="Arial"/>
          <w:sz w:val="20"/>
          <w:szCs w:val="20"/>
        </w:rPr>
        <w:t>Part of the Women’s Health Initiative from the American Diabetes Association</w:t>
      </w:r>
      <w:r w:rsidRPr="00ED312D">
        <w:rPr>
          <w:rFonts w:ascii="Arial" w:hAnsi="Arial" w:cs="Arial"/>
          <w:sz w:val="20"/>
          <w:szCs w:val="20"/>
          <w:vertAlign w:val="superscript"/>
        </w:rPr>
        <w:t>®</w:t>
      </w:r>
      <w:r w:rsidRPr="00ED312D">
        <w:rPr>
          <w:rFonts w:ascii="Arial" w:hAnsi="Arial" w:cs="Arial"/>
          <w:sz w:val="20"/>
          <w:szCs w:val="20"/>
        </w:rPr>
        <w:t>.</w:t>
      </w:r>
    </w:p>
    <w:sectPr w:rsidR="00813B10" w:rsidRPr="00ED312D" w:rsidSect="00BA74C4">
      <w:headerReference w:type="default" r:id="rId10"/>
      <w:pgSz w:w="12240" w:h="15840"/>
      <w:pgMar w:top="1728" w:right="1440" w:bottom="1440" w:left="1440" w:header="1080" w:footer="10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2B215" w14:textId="77777777" w:rsidR="007E045D" w:rsidRDefault="007E045D" w:rsidP="00813B10">
      <w:r>
        <w:separator/>
      </w:r>
    </w:p>
  </w:endnote>
  <w:endnote w:type="continuationSeparator" w:id="0">
    <w:p w14:paraId="7C390389" w14:textId="77777777" w:rsidR="007E045D" w:rsidRDefault="007E045D" w:rsidP="0081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NeueLTPro-Bd">
    <w:panose1 w:val="020B0804020202020204"/>
    <w:charset w:val="4D"/>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Inter">
    <w:panose1 w:val="020B0604020202020204"/>
    <w:charset w:val="00"/>
    <w:family w:val="auto"/>
    <w:pitch w:val="variable"/>
    <w:sig w:usb0="E0000AFF" w:usb1="5200A1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7A1CB" w14:textId="77777777" w:rsidR="007E045D" w:rsidRDefault="007E045D" w:rsidP="00813B10">
      <w:r>
        <w:separator/>
      </w:r>
    </w:p>
  </w:footnote>
  <w:footnote w:type="continuationSeparator" w:id="0">
    <w:p w14:paraId="75A19EBC" w14:textId="77777777" w:rsidR="007E045D" w:rsidRDefault="007E045D" w:rsidP="00813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1501B" w14:textId="689D6E97" w:rsidR="00336467" w:rsidRDefault="00336467" w:rsidP="005B4B04">
    <w:pPr>
      <w:pStyle w:val="Header"/>
      <w:spacing w:line="276" w:lineRule="auto"/>
    </w:pPr>
    <w:r>
      <w:rPr>
        <w:noProof/>
      </w:rPr>
      <w:drawing>
        <wp:anchor distT="0" distB="0" distL="114300" distR="114300" simplePos="0" relativeHeight="251658240" behindDoc="0" locked="0" layoutInCell="1" allowOverlap="1" wp14:anchorId="1CF633B8" wp14:editId="43765540">
          <wp:simplePos x="0" y="0"/>
          <wp:positionH relativeFrom="column">
            <wp:posOffset>0</wp:posOffset>
          </wp:positionH>
          <wp:positionV relativeFrom="paragraph">
            <wp:posOffset>-113333</wp:posOffset>
          </wp:positionV>
          <wp:extent cx="1874520" cy="524510"/>
          <wp:effectExtent l="0" t="0" r="5080" b="0"/>
          <wp:wrapSquare wrapText="bothSides"/>
          <wp:docPr id="1462628075" name="Picture 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628075" name="Picture 5"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74520" cy="524510"/>
                  </a:xfrm>
                  <a:prstGeom prst="rect">
                    <a:avLst/>
                  </a:prstGeom>
                </pic:spPr>
              </pic:pic>
            </a:graphicData>
          </a:graphic>
          <wp14:sizeRelH relativeFrom="page">
            <wp14:pctWidth>0</wp14:pctWidth>
          </wp14:sizeRelH>
          <wp14:sizeRelV relativeFrom="page">
            <wp14:pctHeight>0</wp14:pctHeight>
          </wp14:sizeRelV>
        </wp:anchor>
      </w:drawing>
    </w:r>
    <w:r>
      <w:tab/>
    </w:r>
    <w:r>
      <w:tab/>
    </w:r>
  </w:p>
  <w:p w14:paraId="01D34E94" w14:textId="77777777" w:rsidR="005B4B04" w:rsidRDefault="005B4B04" w:rsidP="005B4B04">
    <w:pPr>
      <w:pStyle w:val="Header"/>
      <w:spacing w:line="276" w:lineRule="auto"/>
    </w:pPr>
  </w:p>
  <w:p w14:paraId="58C35E35" w14:textId="77777777" w:rsidR="005B4B04" w:rsidRDefault="005B4B04" w:rsidP="005B4B04">
    <w:pPr>
      <w:pStyle w:val="Header"/>
      <w:spacing w:line="276" w:lineRule="auto"/>
    </w:pPr>
  </w:p>
  <w:p w14:paraId="1B454C75" w14:textId="77777777" w:rsidR="005B4B04" w:rsidRPr="00F0796D" w:rsidRDefault="005B4B04" w:rsidP="005B4B04">
    <w:pPr>
      <w:pStyle w:val="Header"/>
      <w:spacing w:line="276" w:lineRule="auto"/>
      <w:rPr>
        <w:rFonts w:ascii="Inter" w:hAnsi="Inter"/>
        <w:sz w:val="15"/>
        <w:szCs w:val="15"/>
      </w:rPr>
    </w:pPr>
  </w:p>
  <w:p w14:paraId="740B3082" w14:textId="50466D23" w:rsidR="00336467" w:rsidRPr="00336467" w:rsidRDefault="00336467">
    <w:pPr>
      <w:pStyle w:val="Header"/>
      <w:rPr>
        <w:sz w:val="16"/>
        <w:szCs w:val="16"/>
      </w:rPr>
    </w:pPr>
    <w:r w:rsidRPr="00336467">
      <w:rPr>
        <w:noProof/>
        <w:sz w:val="16"/>
        <w:szCs w:val="16"/>
      </w:rPr>
      <w:drawing>
        <wp:inline distT="0" distB="0" distL="0" distR="0" wp14:anchorId="003B0214" wp14:editId="60D8C269">
          <wp:extent cx="5943600" cy="79375"/>
          <wp:effectExtent l="0" t="0" r="0" b="0"/>
          <wp:docPr id="4669943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94319" name="Picture 466994319"/>
                  <pic:cNvPicPr/>
                </pic:nvPicPr>
                <pic:blipFill>
                  <a:blip r:embed="rId2">
                    <a:extLst>
                      <a:ext uri="{28A0092B-C50C-407E-A947-70E740481C1C}">
                        <a14:useLocalDpi xmlns:a14="http://schemas.microsoft.com/office/drawing/2010/main" val="0"/>
                      </a:ext>
                    </a:extLst>
                  </a:blip>
                  <a:stretch>
                    <a:fillRect/>
                  </a:stretch>
                </pic:blipFill>
                <pic:spPr>
                  <a:xfrm>
                    <a:off x="0" y="0"/>
                    <a:ext cx="5943600" cy="793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3A1"/>
    <w:rsid w:val="000379A1"/>
    <w:rsid w:val="000466FD"/>
    <w:rsid w:val="00083E58"/>
    <w:rsid w:val="00191CE8"/>
    <w:rsid w:val="001F431E"/>
    <w:rsid w:val="00202B94"/>
    <w:rsid w:val="00266E5B"/>
    <w:rsid w:val="00284C49"/>
    <w:rsid w:val="00333653"/>
    <w:rsid w:val="00334034"/>
    <w:rsid w:val="00336467"/>
    <w:rsid w:val="003C6DE6"/>
    <w:rsid w:val="003F51F6"/>
    <w:rsid w:val="00453944"/>
    <w:rsid w:val="00483C64"/>
    <w:rsid w:val="004D6DD6"/>
    <w:rsid w:val="005A09A2"/>
    <w:rsid w:val="005B4B04"/>
    <w:rsid w:val="00636DE5"/>
    <w:rsid w:val="00646005"/>
    <w:rsid w:val="00687A2D"/>
    <w:rsid w:val="006B2C4A"/>
    <w:rsid w:val="00783A29"/>
    <w:rsid w:val="007B6923"/>
    <w:rsid w:val="007E045D"/>
    <w:rsid w:val="00813B10"/>
    <w:rsid w:val="008833A1"/>
    <w:rsid w:val="008A443E"/>
    <w:rsid w:val="008B70C5"/>
    <w:rsid w:val="008D57B2"/>
    <w:rsid w:val="00924928"/>
    <w:rsid w:val="00942CBE"/>
    <w:rsid w:val="00956281"/>
    <w:rsid w:val="00A54937"/>
    <w:rsid w:val="00AD7630"/>
    <w:rsid w:val="00B87481"/>
    <w:rsid w:val="00B93BA3"/>
    <w:rsid w:val="00BA74C4"/>
    <w:rsid w:val="00CF6FDF"/>
    <w:rsid w:val="00D54931"/>
    <w:rsid w:val="00DB3084"/>
    <w:rsid w:val="00DC4AAD"/>
    <w:rsid w:val="00E7031D"/>
    <w:rsid w:val="00ED312D"/>
    <w:rsid w:val="00F0796D"/>
    <w:rsid w:val="00F33A0C"/>
    <w:rsid w:val="00FA03FF"/>
    <w:rsid w:val="00FA14B3"/>
    <w:rsid w:val="00FB4776"/>
    <w:rsid w:val="68F17BC6"/>
    <w:rsid w:val="7DC48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1C82F"/>
  <w15:chartTrackingRefBased/>
  <w15:docId w15:val="{69CD3CB5-CD20-FA4F-B245-CD9A309E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33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33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33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33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33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33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33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33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33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3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33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33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33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33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33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33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33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33A1"/>
    <w:rPr>
      <w:rFonts w:eastAsiaTheme="majorEastAsia" w:cstheme="majorBidi"/>
      <w:color w:val="272727" w:themeColor="text1" w:themeTint="D8"/>
    </w:rPr>
  </w:style>
  <w:style w:type="paragraph" w:styleId="Title">
    <w:name w:val="Title"/>
    <w:basedOn w:val="Normal"/>
    <w:next w:val="Normal"/>
    <w:link w:val="TitleChar"/>
    <w:uiPriority w:val="10"/>
    <w:qFormat/>
    <w:rsid w:val="008833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33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33A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33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33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833A1"/>
    <w:rPr>
      <w:i/>
      <w:iCs/>
      <w:color w:val="404040" w:themeColor="text1" w:themeTint="BF"/>
    </w:rPr>
  </w:style>
  <w:style w:type="paragraph" w:styleId="ListParagraph">
    <w:name w:val="List Paragraph"/>
    <w:basedOn w:val="Normal"/>
    <w:uiPriority w:val="34"/>
    <w:qFormat/>
    <w:rsid w:val="008833A1"/>
    <w:pPr>
      <w:ind w:left="720"/>
      <w:contextualSpacing/>
    </w:pPr>
  </w:style>
  <w:style w:type="character" w:styleId="IntenseEmphasis">
    <w:name w:val="Intense Emphasis"/>
    <w:basedOn w:val="DefaultParagraphFont"/>
    <w:uiPriority w:val="21"/>
    <w:qFormat/>
    <w:rsid w:val="008833A1"/>
    <w:rPr>
      <w:i/>
      <w:iCs/>
      <w:color w:val="0F4761" w:themeColor="accent1" w:themeShade="BF"/>
    </w:rPr>
  </w:style>
  <w:style w:type="paragraph" w:styleId="IntenseQuote">
    <w:name w:val="Intense Quote"/>
    <w:basedOn w:val="Normal"/>
    <w:next w:val="Normal"/>
    <w:link w:val="IntenseQuoteChar"/>
    <w:uiPriority w:val="30"/>
    <w:qFormat/>
    <w:rsid w:val="008833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33A1"/>
    <w:rPr>
      <w:i/>
      <w:iCs/>
      <w:color w:val="0F4761" w:themeColor="accent1" w:themeShade="BF"/>
    </w:rPr>
  </w:style>
  <w:style w:type="character" w:styleId="IntenseReference">
    <w:name w:val="Intense Reference"/>
    <w:basedOn w:val="DefaultParagraphFont"/>
    <w:uiPriority w:val="32"/>
    <w:qFormat/>
    <w:rsid w:val="008833A1"/>
    <w:rPr>
      <w:b/>
      <w:bCs/>
      <w:smallCaps/>
      <w:color w:val="0F4761" w:themeColor="accent1" w:themeShade="BF"/>
      <w:spacing w:val="5"/>
    </w:rPr>
  </w:style>
  <w:style w:type="paragraph" w:customStyle="1" w:styleId="FrontCopyVer1">
    <w:name w:val="Front Copy Ver 1"/>
    <w:basedOn w:val="Normal"/>
    <w:uiPriority w:val="99"/>
    <w:rsid w:val="00813B10"/>
    <w:pPr>
      <w:suppressAutoHyphens/>
      <w:autoSpaceDE w:val="0"/>
      <w:autoSpaceDN w:val="0"/>
      <w:adjustRightInd w:val="0"/>
      <w:spacing w:line="210" w:lineRule="atLeast"/>
      <w:textAlignment w:val="center"/>
    </w:pPr>
    <w:rPr>
      <w:rFonts w:ascii="Helvetica Neue" w:hAnsi="Helvetica Neue" w:cs="Helvetica Neue"/>
      <w:color w:val="000000"/>
      <w:kern w:val="0"/>
      <w:sz w:val="16"/>
      <w:szCs w:val="16"/>
    </w:rPr>
  </w:style>
  <w:style w:type="character" w:customStyle="1" w:styleId="Bold">
    <w:name w:val="Bold"/>
    <w:uiPriority w:val="99"/>
    <w:rsid w:val="00813B10"/>
    <w:rPr>
      <w:rFonts w:ascii="HelveticaNeueLTPro-Bd" w:hAnsi="HelveticaNeueLTPro-Bd" w:cs="HelveticaNeueLTPro-Bd"/>
      <w:b/>
      <w:bCs/>
    </w:rPr>
  </w:style>
  <w:style w:type="paragraph" w:styleId="Header">
    <w:name w:val="header"/>
    <w:basedOn w:val="Normal"/>
    <w:link w:val="HeaderChar"/>
    <w:uiPriority w:val="99"/>
    <w:unhideWhenUsed/>
    <w:rsid w:val="00813B10"/>
    <w:pPr>
      <w:tabs>
        <w:tab w:val="center" w:pos="4680"/>
        <w:tab w:val="right" w:pos="9360"/>
      </w:tabs>
    </w:pPr>
  </w:style>
  <w:style w:type="character" w:customStyle="1" w:styleId="HeaderChar">
    <w:name w:val="Header Char"/>
    <w:basedOn w:val="DefaultParagraphFont"/>
    <w:link w:val="Header"/>
    <w:uiPriority w:val="99"/>
    <w:rsid w:val="00813B10"/>
  </w:style>
  <w:style w:type="paragraph" w:styleId="Footer">
    <w:name w:val="footer"/>
    <w:basedOn w:val="Normal"/>
    <w:link w:val="FooterChar"/>
    <w:uiPriority w:val="99"/>
    <w:unhideWhenUsed/>
    <w:rsid w:val="00813B10"/>
    <w:pPr>
      <w:tabs>
        <w:tab w:val="center" w:pos="4680"/>
        <w:tab w:val="right" w:pos="9360"/>
      </w:tabs>
    </w:pPr>
  </w:style>
  <w:style w:type="character" w:customStyle="1" w:styleId="FooterChar">
    <w:name w:val="Footer Char"/>
    <w:basedOn w:val="DefaultParagraphFont"/>
    <w:link w:val="Footer"/>
    <w:uiPriority w:val="99"/>
    <w:rsid w:val="00813B10"/>
  </w:style>
  <w:style w:type="character" w:styleId="Hyperlink">
    <w:name w:val="Hyperlink"/>
    <w:basedOn w:val="DefaultParagraphFont"/>
    <w:uiPriority w:val="99"/>
    <w:unhideWhenUsed/>
    <w:rsid w:val="00DC4AAD"/>
    <w:rPr>
      <w:color w:val="467886" w:themeColor="hyperlink"/>
      <w:u w:val="single"/>
    </w:rPr>
  </w:style>
  <w:style w:type="character" w:styleId="UnresolvedMention">
    <w:name w:val="Unresolved Mention"/>
    <w:basedOn w:val="DefaultParagraphFont"/>
    <w:uiPriority w:val="99"/>
    <w:semiHidden/>
    <w:unhideWhenUsed/>
    <w:rsid w:val="00DC4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158684">
      <w:bodyDiv w:val="1"/>
      <w:marLeft w:val="0"/>
      <w:marRight w:val="0"/>
      <w:marTop w:val="0"/>
      <w:marBottom w:val="0"/>
      <w:divBdr>
        <w:top w:val="none" w:sz="0" w:space="0" w:color="auto"/>
        <w:left w:val="none" w:sz="0" w:space="0" w:color="auto"/>
        <w:bottom w:val="none" w:sz="0" w:space="0" w:color="auto"/>
        <w:right w:val="none" w:sz="0" w:space="0" w:color="auto"/>
      </w:divBdr>
    </w:div>
    <w:div w:id="90788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0316825A697428F4FCFD0659D4DA1" ma:contentTypeVersion="17" ma:contentTypeDescription="Create a new document." ma:contentTypeScope="" ma:versionID="8757348cb2fe962f74359f807394ca5e">
  <xsd:schema xmlns:xsd="http://www.w3.org/2001/XMLSchema" xmlns:xs="http://www.w3.org/2001/XMLSchema" xmlns:p="http://schemas.microsoft.com/office/2006/metadata/properties" xmlns:ns2="b60a033d-b4d5-4036-994d-29356de1758c" xmlns:ns3="6aeccd47-a227-4ab4-98ad-bb7b654b7b1a" targetNamespace="http://schemas.microsoft.com/office/2006/metadata/properties" ma:root="true" ma:fieldsID="ed86b62923c888a1462a1d249b4c3de1" ns2:_="" ns3:_="">
    <xsd:import namespace="b60a033d-b4d5-4036-994d-29356de1758c"/>
    <xsd:import namespace="6aeccd47-a227-4ab4-98ad-bb7b654b7b1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Comments" minOccurs="0"/>
                <xsd:element ref="ns3:SharedWithUsers" minOccurs="0"/>
                <xsd:element ref="ns3:SharedWithDetails" minOccurs="0"/>
                <xsd:element ref="ns2:MediaServiceDateTaken" minOccurs="0"/>
                <xsd:element ref="ns2:MediaLengthInSeconds" minOccurs="0"/>
                <xsd:element ref="ns2:MediaServiceLocation" minOccurs="0"/>
                <xsd:element ref="ns2:Date_x002f_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0a033d-b4d5-4036-994d-29356de17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b0a55a-fabe-48fb-9c4c-cb9a09640a5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Comments" ma:index="16" nillable="true" ma:displayName="Comments" ma:format="Dropdown" ma:internalName="Comment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Date_x002f_Time" ma:index="22" nillable="true" ma:displayName="Date/Time " ma:description="Date and Time " ma:format="DateTime" ma:internalName="Date_x002f_Time">
      <xsd:simpleType>
        <xsd:restriction base="dms:DateTim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ccd47-a227-4ab4-98ad-bb7b654b7b1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a739df2-a09a-4216-a5a8-43292f9d213d}" ma:internalName="TaxCatchAll" ma:showField="CatchAllData" ma:web="6aeccd47-a227-4ab4-98ad-bb7b654b7b1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eccd47-a227-4ab4-98ad-bb7b654b7b1a" xsi:nil="true"/>
    <lcf76f155ced4ddcb4097134ff3c332f xmlns="b60a033d-b4d5-4036-994d-29356de1758c">
      <Terms xmlns="http://schemas.microsoft.com/office/infopath/2007/PartnerControls"/>
    </lcf76f155ced4ddcb4097134ff3c332f>
    <SharedWithUsers xmlns="6aeccd47-a227-4ab4-98ad-bb7b654b7b1a">
      <UserInfo>
        <DisplayName/>
        <AccountId xsi:nil="true"/>
        <AccountType/>
      </UserInfo>
    </SharedWithUsers>
    <MediaLengthInSeconds xmlns="b60a033d-b4d5-4036-994d-29356de1758c" xsi:nil="true"/>
    <Comments xmlns="b60a033d-b4d5-4036-994d-29356de1758c" xsi:nil="true"/>
    <Date_x002f_Time xmlns="b60a033d-b4d5-4036-994d-29356de1758c" xsi:nil="true"/>
  </documentManagement>
</p:properties>
</file>

<file path=customXml/itemProps1.xml><?xml version="1.0" encoding="utf-8"?>
<ds:datastoreItem xmlns:ds="http://schemas.openxmlformats.org/officeDocument/2006/customXml" ds:itemID="{43767879-6ACE-4ED0-827A-914ACD40119F}"/>
</file>

<file path=customXml/itemProps2.xml><?xml version="1.0" encoding="utf-8"?>
<ds:datastoreItem xmlns:ds="http://schemas.openxmlformats.org/officeDocument/2006/customXml" ds:itemID="{F7DEBE15-6188-4607-BCC1-59C8B27FF93F}">
  <ds:schemaRefs>
    <ds:schemaRef ds:uri="http://schemas.microsoft.com/sharepoint/v3/contenttype/forms"/>
  </ds:schemaRefs>
</ds:datastoreItem>
</file>

<file path=customXml/itemProps3.xml><?xml version="1.0" encoding="utf-8"?>
<ds:datastoreItem xmlns:ds="http://schemas.openxmlformats.org/officeDocument/2006/customXml" ds:itemID="{D339604C-3F93-49CD-A71E-0D5D4ABF41F6}">
  <ds:schemaRefs>
    <ds:schemaRef ds:uri="http://schemas.microsoft.com/office/2006/metadata/properties"/>
    <ds:schemaRef ds:uri="http://schemas.microsoft.com/office/infopath/2007/PartnerControls"/>
    <ds:schemaRef ds:uri="d8f74051-f69e-4f3c-b289-f64b5bc8226b"/>
    <ds:schemaRef ds:uri="388552f8-c64c-4630-8863-6765d8caf76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870</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Baccellieri</dc:creator>
  <cp:keywords/>
  <dc:description/>
  <cp:lastModifiedBy>Julie Graff</cp:lastModifiedBy>
  <cp:revision>3</cp:revision>
  <cp:lastPrinted>2024-07-11T14:38:00Z</cp:lastPrinted>
  <dcterms:created xsi:type="dcterms:W3CDTF">2024-12-02T15:48:00Z</dcterms:created>
  <dcterms:modified xsi:type="dcterms:W3CDTF">2024-12-02T15:49:00Z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0x010100FBF0316825A697428F4FCFD0659D4DA1</vt:lpwstr>
  </property>
  <property fmtid="{D5CDD505-2E9C-101B-9397-08002B2CF9AE}" pid="3" name="MediaServiceImageTags">
    <vt:lpwstr/>
  </property>
  <property fmtid="{D5CDD505-2E9C-101B-9397-08002B2CF9AE}" pid="4" name="Order">
    <vt:r8>11869900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