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5B56F5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5B56F5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5B56F5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5B56F5">
        <w:rPr>
          <w:rFonts w:ascii="Arial" w:hAnsi="Arial" w:cs="Arial"/>
          <w:b/>
        </w:rPr>
        <w:t>Table of Contents</w:t>
      </w:r>
    </w:p>
    <w:p w14:paraId="4730BEF9" w14:textId="14A8D25C" w:rsidR="00163176" w:rsidRPr="005B56F5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Cs w:val="22"/>
        </w:rPr>
      </w:pPr>
      <w:r w:rsidRPr="005B56F5">
        <w:rPr>
          <w:rFonts w:ascii="Arial" w:hAnsi="Arial" w:cs="Arial"/>
          <w:szCs w:val="22"/>
        </w:rPr>
        <w:tab/>
        <w:t xml:space="preserve">Page </w:t>
      </w:r>
    </w:p>
    <w:p w14:paraId="17443E8B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Research Plan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5B56F5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B56F5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5B56F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5B56F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B56F5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5B56F5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B56F5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5B56F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5B56F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B56F5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5B56F5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B56F5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5B56F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5B56F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B56F5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5B56F5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5B56F5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5B56F5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5B56F5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5B56F5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5B56F5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References (5-page maximum)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Manuscripts (limit 2 manuscripts)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Budget Form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 xml:space="preserve">Budget Justification 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5B56F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 xml:space="preserve">Professional Support 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5B56F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 xml:space="preserve"> Budget Categories 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Facilities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 xml:space="preserve">Biographical Sketch(es) (5-page maximum per </w:t>
      </w:r>
      <w:proofErr w:type="spellStart"/>
      <w:r w:rsidRPr="005B56F5">
        <w:rPr>
          <w:rFonts w:ascii="Arial" w:hAnsi="Arial" w:cs="Arial"/>
          <w:sz w:val="20"/>
          <w:szCs w:val="22"/>
        </w:rPr>
        <w:t>biosketch</w:t>
      </w:r>
      <w:proofErr w:type="spellEnd"/>
      <w:r w:rsidRPr="005B56F5">
        <w:rPr>
          <w:rFonts w:ascii="Arial" w:hAnsi="Arial" w:cs="Arial"/>
          <w:sz w:val="20"/>
          <w:szCs w:val="22"/>
        </w:rPr>
        <w:t>)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50BA3A51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All Sources of Support (</w:t>
      </w:r>
      <w:r w:rsidRPr="005B56F5">
        <w:rPr>
          <w:rFonts w:ascii="Arial" w:hAnsi="Arial" w:cs="Arial"/>
          <w:b/>
          <w:sz w:val="20"/>
          <w:szCs w:val="22"/>
        </w:rPr>
        <w:t>for PI only</w:t>
      </w:r>
      <w:r w:rsidRPr="005B56F5">
        <w:rPr>
          <w:rFonts w:ascii="Arial" w:hAnsi="Arial" w:cs="Arial"/>
          <w:sz w:val="20"/>
          <w:szCs w:val="22"/>
        </w:rPr>
        <w:t>)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5B56F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Funding Cap Eligibility Worksheet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tab/>
      </w:r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5B56F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Completed, Current and Pending Support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tab/>
      </w:r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5B56F5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American Diabetes Association Support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tab/>
      </w:r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5980F74D" w14:textId="07845E99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>Letters</w:t>
      </w:r>
      <w:r w:rsidR="00A419F7" w:rsidRPr="005B56F5">
        <w:rPr>
          <w:rFonts w:ascii="Arial" w:hAnsi="Arial" w:cs="Arial"/>
          <w:sz w:val="20"/>
          <w:szCs w:val="22"/>
        </w:rPr>
        <w:t xml:space="preserve"> of Collaborative Arrangement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0DE63939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 xml:space="preserve">Confirmation of study drug </w:t>
      </w:r>
      <w:r w:rsidRPr="005B56F5">
        <w:rPr>
          <w:rFonts w:ascii="Arial" w:hAnsi="Arial" w:cs="Arial"/>
          <w:i/>
          <w:sz w:val="20"/>
          <w:szCs w:val="22"/>
        </w:rPr>
        <w:t>(only if obtained by application deadline)</w:t>
      </w:r>
      <w:r w:rsidRPr="005B56F5">
        <w:rPr>
          <w:rFonts w:ascii="Arial" w:hAnsi="Arial" w:cs="Arial"/>
          <w:sz w:val="20"/>
          <w:szCs w:val="22"/>
          <w:u w:val="dotted"/>
        </w:rPr>
        <w:t xml:space="preserve"> 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5B56F5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5B56F5">
        <w:rPr>
          <w:rFonts w:ascii="Arial" w:hAnsi="Arial" w:cs="Arial"/>
          <w:sz w:val="20"/>
          <w:szCs w:val="22"/>
        </w:rPr>
        <w:t xml:space="preserve">IRB and/or IACUC Approval(s) </w:t>
      </w:r>
      <w:r w:rsidRPr="005B56F5">
        <w:rPr>
          <w:rFonts w:ascii="Arial" w:hAnsi="Arial" w:cs="Arial"/>
          <w:i/>
          <w:sz w:val="20"/>
          <w:szCs w:val="22"/>
        </w:rPr>
        <w:t>(only if obtained by application deadline)</w:t>
      </w:r>
      <w:proofErr w:type="gramStart"/>
      <w:r w:rsidRPr="005B56F5">
        <w:rPr>
          <w:rFonts w:ascii="Arial" w:hAnsi="Arial" w:cs="Arial"/>
          <w:sz w:val="20"/>
          <w:szCs w:val="22"/>
          <w:u w:val="dotted"/>
        </w:rPr>
        <w:tab/>
      </w:r>
      <w:r w:rsidRPr="005B56F5">
        <w:rPr>
          <w:rFonts w:ascii="Arial" w:hAnsi="Arial" w:cs="Arial"/>
          <w:sz w:val="20"/>
          <w:szCs w:val="22"/>
        </w:rPr>
        <w:t xml:space="preserve">  </w:t>
      </w:r>
      <w:r w:rsidRPr="005B56F5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5B56F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6F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5B56F5">
        <w:rPr>
          <w:rFonts w:ascii="Arial" w:hAnsi="Arial" w:cs="Arial"/>
          <w:sz w:val="20"/>
          <w:szCs w:val="22"/>
          <w:u w:val="single"/>
        </w:rPr>
      </w:r>
      <w:r w:rsidRPr="005B56F5">
        <w:rPr>
          <w:rFonts w:ascii="Arial" w:hAnsi="Arial" w:cs="Arial"/>
          <w:sz w:val="20"/>
          <w:szCs w:val="22"/>
          <w:u w:val="single"/>
        </w:rPr>
        <w:fldChar w:fldCharType="separate"/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noProof/>
          <w:sz w:val="20"/>
          <w:szCs w:val="22"/>
          <w:u w:val="single"/>
        </w:rPr>
        <w:t> </w:t>
      </w:r>
      <w:r w:rsidRPr="005B56F5">
        <w:rPr>
          <w:rFonts w:ascii="Arial" w:hAnsi="Arial" w:cs="Arial"/>
          <w:sz w:val="20"/>
          <w:szCs w:val="22"/>
          <w:u w:val="single"/>
        </w:rPr>
        <w:fldChar w:fldCharType="end"/>
      </w:r>
      <w:r w:rsidRPr="005B56F5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7C2DD5E4" w:rsidR="00DE6376" w:rsidRPr="005B56F5" w:rsidRDefault="00DE6376">
      <w:pPr>
        <w:rPr>
          <w:rFonts w:ascii="Arial" w:hAnsi="Arial" w:cs="Arial"/>
        </w:rPr>
      </w:pPr>
    </w:p>
    <w:p w14:paraId="2BF0397C" w14:textId="6232552F" w:rsidR="00163176" w:rsidRPr="005B56F5" w:rsidRDefault="00163176">
      <w:pPr>
        <w:rPr>
          <w:rFonts w:ascii="Arial" w:hAnsi="Arial" w:cs="Arial"/>
        </w:rPr>
      </w:pPr>
    </w:p>
    <w:p w14:paraId="7D389452" w14:textId="7CE5136D" w:rsidR="00163176" w:rsidRPr="005B56F5" w:rsidRDefault="00163176">
      <w:pPr>
        <w:rPr>
          <w:rFonts w:ascii="Arial" w:hAnsi="Arial" w:cs="Arial"/>
        </w:rPr>
      </w:pPr>
    </w:p>
    <w:p w14:paraId="7B27492A" w14:textId="64C8F9A6" w:rsidR="00163176" w:rsidRPr="005B56F5" w:rsidRDefault="00163176">
      <w:pPr>
        <w:rPr>
          <w:rFonts w:ascii="Arial" w:hAnsi="Arial" w:cs="Arial"/>
        </w:rPr>
      </w:pPr>
      <w:r w:rsidRPr="005B56F5">
        <w:rPr>
          <w:rFonts w:ascii="Arial" w:hAnsi="Arial" w:cs="Arial"/>
        </w:rPr>
        <w:t xml:space="preserve">    </w:t>
      </w:r>
    </w:p>
    <w:p w14:paraId="0D1E45A0" w14:textId="5D61C950" w:rsidR="00025DC9" w:rsidRPr="005B56F5" w:rsidRDefault="00025DC9">
      <w:pPr>
        <w:rPr>
          <w:rFonts w:ascii="Arial" w:hAnsi="Arial" w:cs="Arial"/>
        </w:rPr>
      </w:pPr>
    </w:p>
    <w:p w14:paraId="0B74F921" w14:textId="21860C28" w:rsidR="00025DC9" w:rsidRPr="005B56F5" w:rsidRDefault="00025DC9">
      <w:pPr>
        <w:rPr>
          <w:rFonts w:ascii="Arial" w:hAnsi="Arial" w:cs="Arial"/>
        </w:rPr>
      </w:pPr>
    </w:p>
    <w:p w14:paraId="2E8D119B" w14:textId="74E92E30" w:rsidR="00025DC9" w:rsidRPr="005B56F5" w:rsidRDefault="00025DC9">
      <w:pPr>
        <w:rPr>
          <w:rFonts w:ascii="Arial" w:hAnsi="Arial" w:cs="Arial"/>
        </w:rPr>
      </w:pPr>
    </w:p>
    <w:p w14:paraId="309DE132" w14:textId="33D51B73" w:rsidR="00025DC9" w:rsidRPr="005B56F5" w:rsidRDefault="00025DC9">
      <w:pPr>
        <w:rPr>
          <w:rFonts w:ascii="Arial" w:hAnsi="Arial" w:cs="Arial"/>
        </w:rPr>
      </w:pPr>
    </w:p>
    <w:p w14:paraId="118ACDEB" w14:textId="150A5A42" w:rsidR="00025DC9" w:rsidRPr="005B56F5" w:rsidRDefault="00025DC9">
      <w:pPr>
        <w:rPr>
          <w:rFonts w:ascii="Arial" w:hAnsi="Arial" w:cs="Arial"/>
        </w:rPr>
      </w:pPr>
    </w:p>
    <w:p w14:paraId="49355E0F" w14:textId="1F663540" w:rsidR="00025DC9" w:rsidRPr="005B56F5" w:rsidRDefault="00025DC9">
      <w:pPr>
        <w:rPr>
          <w:rFonts w:ascii="Arial" w:hAnsi="Arial" w:cs="Arial"/>
        </w:rPr>
      </w:pPr>
    </w:p>
    <w:p w14:paraId="2F159CE3" w14:textId="6B3072A0" w:rsidR="00025DC9" w:rsidRPr="005B56F5" w:rsidRDefault="00025DC9">
      <w:pPr>
        <w:rPr>
          <w:rFonts w:ascii="Arial" w:hAnsi="Arial" w:cs="Arial"/>
        </w:rPr>
      </w:pPr>
    </w:p>
    <w:p w14:paraId="3CAA4CE0" w14:textId="6C5404D0" w:rsidR="00025DC9" w:rsidRPr="005B56F5" w:rsidRDefault="00025DC9">
      <w:pPr>
        <w:rPr>
          <w:rFonts w:ascii="Arial" w:hAnsi="Arial" w:cs="Arial"/>
        </w:rPr>
      </w:pPr>
    </w:p>
    <w:p w14:paraId="6E499ECA" w14:textId="27AE58CE" w:rsidR="00025DC9" w:rsidRPr="005B56F5" w:rsidRDefault="00025DC9">
      <w:pPr>
        <w:rPr>
          <w:rFonts w:ascii="Arial" w:hAnsi="Arial" w:cs="Arial"/>
        </w:rPr>
      </w:pPr>
    </w:p>
    <w:p w14:paraId="6691A37C" w14:textId="7C39C547" w:rsidR="00025DC9" w:rsidRPr="005B56F5" w:rsidRDefault="00025DC9">
      <w:pPr>
        <w:rPr>
          <w:rFonts w:ascii="Arial" w:hAnsi="Arial" w:cs="Arial"/>
        </w:rPr>
      </w:pPr>
    </w:p>
    <w:p w14:paraId="4F5230F3" w14:textId="1F2CB35F" w:rsidR="00025DC9" w:rsidRPr="005B56F5" w:rsidRDefault="00025DC9">
      <w:pPr>
        <w:rPr>
          <w:rFonts w:ascii="Arial" w:hAnsi="Arial" w:cs="Arial"/>
        </w:rPr>
      </w:pPr>
    </w:p>
    <w:p w14:paraId="10E9F5DE" w14:textId="7A89FB85" w:rsidR="00025DC9" w:rsidRPr="005B56F5" w:rsidRDefault="00025DC9">
      <w:pPr>
        <w:rPr>
          <w:rFonts w:ascii="Arial" w:hAnsi="Arial" w:cs="Arial"/>
        </w:rPr>
      </w:pPr>
    </w:p>
    <w:p w14:paraId="1A830E29" w14:textId="30C303A7" w:rsidR="00025DC9" w:rsidRPr="005B56F5" w:rsidRDefault="00025DC9">
      <w:pPr>
        <w:rPr>
          <w:rFonts w:ascii="Arial" w:hAnsi="Arial" w:cs="Arial"/>
        </w:rPr>
      </w:pPr>
    </w:p>
    <w:p w14:paraId="446FDF74" w14:textId="77777777" w:rsidR="00025DC9" w:rsidRPr="005B56F5" w:rsidRDefault="00025DC9">
      <w:pPr>
        <w:rPr>
          <w:rFonts w:ascii="Arial" w:hAnsi="Arial" w:cs="Arial"/>
        </w:rPr>
      </w:pPr>
    </w:p>
    <w:sectPr w:rsidR="00025DC9" w:rsidRPr="005B5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432B" w14:textId="77777777" w:rsidR="00906AA6" w:rsidRDefault="00906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3A5B" w14:textId="77777777" w:rsidR="00906AA6" w:rsidRDefault="00906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B942" w14:textId="77777777" w:rsidR="00906AA6" w:rsidRDefault="00906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046B" w14:textId="77777777" w:rsidR="00906AA6" w:rsidRDefault="00906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08F184E2" w:rsidR="00163176" w:rsidRPr="005B56F5" w:rsidRDefault="00906AA6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5B56F5">
      <w:rPr>
        <w:rFonts w:ascii="Arial" w:hAnsi="Arial" w:cs="Arial"/>
      </w:rPr>
      <w:t xml:space="preserve">ADA </w:t>
    </w:r>
    <w:r w:rsidR="00B21753" w:rsidRPr="005B56F5">
      <w:rPr>
        <w:rFonts w:ascii="Arial" w:hAnsi="Arial" w:cs="Arial"/>
      </w:rPr>
      <w:t>Women’s Health</w:t>
    </w:r>
    <w:r w:rsidR="00163176" w:rsidRPr="005B56F5">
      <w:rPr>
        <w:rFonts w:ascii="Arial" w:hAnsi="Arial" w:cs="Arial"/>
      </w:rPr>
      <w:t xml:space="preserve"> </w:t>
    </w:r>
    <w:r w:rsidR="00A419F7" w:rsidRPr="005B56F5">
      <w:rPr>
        <w:rFonts w:ascii="Arial" w:hAnsi="Arial" w:cs="Arial"/>
      </w:rPr>
      <w:t>Innovative Clinical or Translational Science</w:t>
    </w:r>
    <w:r w:rsidR="00163176" w:rsidRPr="005B56F5">
      <w:rPr>
        <w:rFonts w:ascii="Arial" w:hAnsi="Arial" w:cs="Arial"/>
      </w:rPr>
      <w:t xml:space="preserve"> Award</w:t>
    </w:r>
    <w:r w:rsidR="00163176" w:rsidRPr="005B56F5">
      <w:rPr>
        <w:rFonts w:ascii="Arial" w:hAnsi="Arial" w:cs="Arial"/>
      </w:rPr>
      <w:tab/>
    </w:r>
    <w:r w:rsidR="00163176" w:rsidRPr="005B56F5">
      <w:rPr>
        <w:rFonts w:ascii="Arial" w:hAnsi="Arial" w:cs="Arial"/>
      </w:rPr>
      <w:br/>
    </w:r>
    <w:r w:rsidR="00163176" w:rsidRPr="005B56F5">
      <w:rPr>
        <w:rFonts w:ascii="Arial" w:hAnsi="Arial" w:cs="Arial"/>
        <w:highlight w:val="yellow"/>
      </w:rPr>
      <w:t>Last name, First name</w:t>
    </w:r>
  </w:p>
  <w:p w14:paraId="255B855F" w14:textId="77777777" w:rsidR="00163176" w:rsidRPr="005B56F5" w:rsidRDefault="00163176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8606" w14:textId="77777777" w:rsidR="00906AA6" w:rsidRDefault="00906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379610">
    <w:abstractNumId w:val="0"/>
  </w:num>
  <w:num w:numId="2" w16cid:durableId="206590939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025DC9"/>
    <w:rsid w:val="00163176"/>
    <w:rsid w:val="00200F86"/>
    <w:rsid w:val="00270A1A"/>
    <w:rsid w:val="005B56F5"/>
    <w:rsid w:val="00840AEA"/>
    <w:rsid w:val="00906AA6"/>
    <w:rsid w:val="00A419F7"/>
    <w:rsid w:val="00B21753"/>
    <w:rsid w:val="00C02CDA"/>
    <w:rsid w:val="00DE6376"/>
    <w:rsid w:val="00ED29E4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2023-09-28T14:57:00Z</dcterms:created>
  <dcterms:modified xsi:type="dcterms:W3CDTF">2024-01-18T20:43:00Z</dcterms:modified>
</cp:coreProperties>
</file>